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B76" w:rsidRPr="00AE1B76" w:rsidRDefault="00AE1B76" w:rsidP="00AE1B76">
      <w:pPr>
        <w:widowControl/>
        <w:shd w:val="clear" w:color="auto" w:fill="FFFFFF"/>
        <w:wordWrap/>
        <w:autoSpaceDE/>
        <w:autoSpaceDN/>
        <w:spacing w:before="180"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bookmarkStart w:id="0" w:name="_GoBack"/>
      <w:bookmarkEnd w:id="0"/>
      <w:r w:rsidRPr="00AE1B76">
        <w:rPr>
          <w:rFonts w:ascii="Helvetica" w:eastAsia="굴림" w:hAnsi="Helvetica" w:cs="Helvetica"/>
          <w:color w:val="2D3B45"/>
          <w:kern w:val="0"/>
          <w:sz w:val="24"/>
          <w:szCs w:val="24"/>
        </w:rPr>
        <w:t>1. How do the dynamics of </w:t>
      </w:r>
      <w:r w:rsidRPr="00AE1B76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gender, race and class</w:t>
      </w:r>
      <w:r w:rsidRPr="00AE1B76">
        <w:rPr>
          <w:rFonts w:ascii="Helvetica" w:eastAsia="굴림" w:hAnsi="Helvetica" w:cs="Helvetica"/>
          <w:color w:val="2D3B45"/>
          <w:kern w:val="0"/>
          <w:sz w:val="24"/>
          <w:szCs w:val="24"/>
        </w:rPr>
        <w:t> manifest in the </w:t>
      </w:r>
      <w:r w:rsidRPr="00AE1B76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hospitality industry</w:t>
      </w:r>
      <w:r w:rsidRPr="00AE1B76">
        <w:rPr>
          <w:rFonts w:ascii="Helvetica" w:eastAsia="굴림" w:hAnsi="Helvetica" w:cs="Helvetica"/>
          <w:color w:val="2D3B45"/>
          <w:kern w:val="0"/>
          <w:sz w:val="24"/>
          <w:szCs w:val="24"/>
        </w:rPr>
        <w:t> in Cuba and the US? </w:t>
      </w:r>
      <w:r w:rsidRPr="00AE1B76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Give 2 examples.</w:t>
      </w:r>
    </w:p>
    <w:p w:rsidR="00AE1B76" w:rsidRPr="00AE1B76" w:rsidRDefault="00AE1B76" w:rsidP="00AE1B76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AE1B76">
        <w:rPr>
          <w:rFonts w:ascii="Helvetica" w:eastAsia="굴림" w:hAnsi="Helvetica" w:cs="Helvetica"/>
          <w:color w:val="2D3B45"/>
          <w:kern w:val="0"/>
          <w:sz w:val="24"/>
          <w:szCs w:val="24"/>
        </w:rPr>
        <w:t> </w:t>
      </w:r>
    </w:p>
    <w:p w:rsidR="00AE1B76" w:rsidRPr="00AE1B76" w:rsidRDefault="00AE1B76" w:rsidP="00AE1B76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AE1B76">
        <w:rPr>
          <w:rFonts w:ascii="Helvetica" w:eastAsia="굴림" w:hAnsi="Helvetica" w:cs="Helvetica"/>
          <w:color w:val="2D3B45"/>
          <w:kern w:val="0"/>
          <w:sz w:val="24"/>
          <w:szCs w:val="24"/>
        </w:rPr>
        <w:t>2. How was </w:t>
      </w:r>
      <w:r w:rsidRPr="00AE1B76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popular culture</w:t>
      </w:r>
      <w:r w:rsidRPr="00AE1B76">
        <w:rPr>
          <w:rFonts w:ascii="Helvetica" w:eastAsia="굴림" w:hAnsi="Helvetica" w:cs="Helvetica"/>
          <w:color w:val="2D3B45"/>
          <w:kern w:val="0"/>
          <w:sz w:val="24"/>
          <w:szCs w:val="24"/>
        </w:rPr>
        <w:t> constructed as a </w:t>
      </w:r>
      <w:r w:rsidRPr="00AE1B76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site of building a vibrant public sphere</w:t>
      </w:r>
      <w:r w:rsidRPr="00AE1B76">
        <w:rPr>
          <w:rFonts w:ascii="Helvetica" w:eastAsia="굴림" w:hAnsi="Helvetica" w:cs="Helvetica"/>
          <w:color w:val="2D3B45"/>
          <w:kern w:val="0"/>
          <w:sz w:val="24"/>
          <w:szCs w:val="24"/>
        </w:rPr>
        <w:t> in Cuba?</w:t>
      </w:r>
    </w:p>
    <w:p w:rsidR="00AE1B76" w:rsidRPr="00AE1B76" w:rsidRDefault="00AE1B76" w:rsidP="00AE1B76">
      <w:pPr>
        <w:widowControl/>
        <w:shd w:val="clear" w:color="auto" w:fill="FFFFFF"/>
        <w:wordWrap/>
        <w:autoSpaceDE/>
        <w:autoSpaceDN/>
        <w:spacing w:before="180"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AE1B76">
        <w:rPr>
          <w:rFonts w:ascii="Helvetica" w:eastAsia="굴림" w:hAnsi="Helvetica" w:cs="Helvetica"/>
          <w:color w:val="2D3B45"/>
          <w:kern w:val="0"/>
          <w:sz w:val="24"/>
          <w:szCs w:val="24"/>
        </w:rPr>
        <w:t>3. How have </w:t>
      </w:r>
      <w:r w:rsidRPr="00AE1B76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popular culture</w:t>
      </w:r>
      <w:r w:rsidRPr="00AE1B76">
        <w:rPr>
          <w:rFonts w:ascii="Helvetica" w:eastAsia="굴림" w:hAnsi="Helvetica" w:cs="Helvetica"/>
          <w:color w:val="2D3B45"/>
          <w:kern w:val="0"/>
          <w:sz w:val="24"/>
          <w:szCs w:val="24"/>
        </w:rPr>
        <w:t> and </w:t>
      </w:r>
      <w:r w:rsidRPr="00AE1B76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dance</w:t>
      </w:r>
      <w:r w:rsidRPr="00AE1B76">
        <w:rPr>
          <w:rFonts w:ascii="Helvetica" w:eastAsia="굴림" w:hAnsi="Helvetica" w:cs="Helvetica"/>
          <w:color w:val="2D3B45"/>
          <w:kern w:val="0"/>
          <w:sz w:val="24"/>
          <w:szCs w:val="24"/>
        </w:rPr>
        <w:t> been used for </w:t>
      </w:r>
      <w:r w:rsidRPr="00AE1B76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resistance</w:t>
      </w:r>
      <w:r w:rsidRPr="00AE1B76">
        <w:rPr>
          <w:rFonts w:ascii="Helvetica" w:eastAsia="굴림" w:hAnsi="Helvetica" w:cs="Helvetica"/>
          <w:color w:val="2D3B45"/>
          <w:kern w:val="0"/>
          <w:sz w:val="24"/>
          <w:szCs w:val="24"/>
        </w:rPr>
        <w:t> in Cuba and the US?</w:t>
      </w:r>
    </w:p>
    <w:p w:rsidR="00AE1B76" w:rsidRPr="00AE1B76" w:rsidRDefault="00AE1B76" w:rsidP="00AE1B76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AE1B76">
        <w:rPr>
          <w:rFonts w:ascii="Helvetica" w:eastAsia="굴림" w:hAnsi="Helvetica" w:cs="Helvetica"/>
          <w:color w:val="2D3B45"/>
          <w:kern w:val="0"/>
          <w:sz w:val="24"/>
          <w:szCs w:val="24"/>
        </w:rPr>
        <w:t> </w:t>
      </w:r>
    </w:p>
    <w:p w:rsidR="00AE1B76" w:rsidRPr="00AE1B76" w:rsidRDefault="00AE1B76" w:rsidP="00AE1B76">
      <w:pPr>
        <w:widowControl/>
        <w:shd w:val="clear" w:color="auto" w:fill="FFFFFF"/>
        <w:wordWrap/>
        <w:autoSpaceDE/>
        <w:autoSpaceDN/>
        <w:spacing w:before="180"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AE1B76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 xml:space="preserve">Comment on ONE of your </w:t>
      </w:r>
      <w:proofErr w:type="gramStart"/>
      <w:r w:rsidRPr="00AE1B76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colleagues</w:t>
      </w:r>
      <w:proofErr w:type="gramEnd"/>
      <w:r w:rsidRPr="00AE1B76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 xml:space="preserve"> posts.</w:t>
      </w:r>
    </w:p>
    <w:p w:rsidR="00AE1B76" w:rsidRPr="00AE1B76" w:rsidRDefault="00AE1B76" w:rsidP="00AE1B76">
      <w:pPr>
        <w:widowControl/>
        <w:shd w:val="clear" w:color="auto" w:fill="FFFFFF"/>
        <w:wordWrap/>
        <w:autoSpaceDE/>
        <w:autoSpaceDN/>
        <w:spacing w:before="180"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AE1B76">
        <w:rPr>
          <w:rFonts w:ascii="Helvetica" w:eastAsia="굴림" w:hAnsi="Helvetica" w:cs="Helvetica"/>
          <w:i/>
          <w:iCs/>
          <w:color w:val="2D3B45"/>
          <w:kern w:val="0"/>
          <w:sz w:val="24"/>
          <w:szCs w:val="24"/>
        </w:rPr>
        <w:t>Reflections should be 400-600 words long. Students are encouraged to comment on their colleagues’ discussion posts.</w:t>
      </w:r>
    </w:p>
    <w:p w:rsidR="000F5E05" w:rsidRPr="00AE1B76" w:rsidRDefault="00AE1B76"/>
    <w:sectPr w:rsidR="000F5E05" w:rsidRPr="00AE1B7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B76"/>
    <w:rsid w:val="00AE1B76"/>
    <w:rsid w:val="00D318FB"/>
    <w:rsid w:val="00E0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C4E890-007C-48A2-960F-2D42C31F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1B7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E1B76"/>
    <w:rPr>
      <w:b/>
      <w:bCs/>
    </w:rPr>
  </w:style>
  <w:style w:type="character" w:styleId="a5">
    <w:name w:val="Emphasis"/>
    <w:basedOn w:val="a0"/>
    <w:uiPriority w:val="20"/>
    <w:qFormat/>
    <w:rsid w:val="00AE1B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7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5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Suh_house@outlook.kr</dc:creator>
  <cp:keywords/>
  <dc:description/>
  <cp:lastModifiedBy>Suh_house@outlook.kr</cp:lastModifiedBy>
  <cp:revision>1</cp:revision>
  <dcterms:created xsi:type="dcterms:W3CDTF">2020-03-31T13:11:00Z</dcterms:created>
  <dcterms:modified xsi:type="dcterms:W3CDTF">2020-03-31T13:13:00Z</dcterms:modified>
</cp:coreProperties>
</file>